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CB9420" w14:textId="3B4D323D" w:rsidR="006735DD" w:rsidRPr="00741D9F" w:rsidRDefault="006735DD" w:rsidP="006735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41D9F">
        <w:rPr>
          <w:rFonts w:ascii="Arial" w:eastAsia="Times New Roman" w:hAnsi="Arial" w:cs="Arial"/>
          <w:sz w:val="24"/>
          <w:szCs w:val="24"/>
          <w:lang w:eastAsia="es-ES"/>
        </w:rPr>
        <w:t>.</w:t>
      </w:r>
    </w:p>
    <w:p w14:paraId="7E573779" w14:textId="77777777" w:rsidR="006735DD" w:rsidRPr="00741D9F" w:rsidRDefault="006735DD" w:rsidP="006735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741D9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s-ES"/>
        </w:rPr>
        <w:t>Visión:</w:t>
      </w:r>
    </w:p>
    <w:p w14:paraId="72F8197C" w14:textId="77777777" w:rsidR="006735DD" w:rsidRPr="00741D9F" w:rsidRDefault="006735DD" w:rsidP="006735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41D9F">
        <w:rPr>
          <w:rFonts w:ascii="Arial" w:eastAsia="Times New Roman" w:hAnsi="Arial" w:cs="Arial"/>
          <w:sz w:val="24"/>
          <w:szCs w:val="24"/>
          <w:lang w:eastAsia="es-ES"/>
        </w:rPr>
        <w:t>Ser un sistema, organización, líder en procura, obtención y soporte de la calidad, para producción, procesamiento, comercialización y distribución de alimentos, que produzca beneficios a todos los sectores desde el productor primario hasta el consumidor y a todo usuario en general.</w:t>
      </w:r>
    </w:p>
    <w:p w14:paraId="165FB0FD" w14:textId="77777777" w:rsidR="006735DD" w:rsidRPr="00741D9F" w:rsidRDefault="006735DD" w:rsidP="006735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41D9F">
        <w:rPr>
          <w:rFonts w:ascii="Arial" w:eastAsia="Times New Roman" w:hAnsi="Arial" w:cs="Arial"/>
          <w:b/>
          <w:bCs/>
          <w:sz w:val="24"/>
          <w:szCs w:val="24"/>
          <w:lang w:eastAsia="es-ES"/>
        </w:rPr>
        <w:t>Misión:</w:t>
      </w:r>
    </w:p>
    <w:p w14:paraId="7015A8CF" w14:textId="77777777" w:rsidR="006735DD" w:rsidRPr="00741D9F" w:rsidRDefault="006735DD" w:rsidP="006735D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eastAsia="es-ES"/>
        </w:rPr>
        <w:t>Procura en</w:t>
      </w:r>
      <w:r w:rsidRPr="00741D9F">
        <w:rPr>
          <w:rFonts w:ascii="Arial" w:eastAsia="Times New Roman" w:hAnsi="Arial" w:cs="Arial"/>
          <w:sz w:val="24"/>
          <w:szCs w:val="24"/>
          <w:lang w:eastAsia="es-ES"/>
        </w:rPr>
        <w:t>, Producir la captación, integración, implementación e implantación del mayor paquete de soluciones integrales y específicas, a objeto de alcanzar y sostener alt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os estándares de producción,  Soluciones, </w:t>
      </w:r>
      <w:r w:rsidRPr="00741D9F">
        <w:rPr>
          <w:rFonts w:ascii="Arial" w:eastAsia="Times New Roman" w:hAnsi="Arial" w:cs="Arial"/>
          <w:sz w:val="24"/>
          <w:szCs w:val="24"/>
          <w:lang w:eastAsia="es-ES"/>
        </w:rPr>
        <w:t>para</w:t>
      </w:r>
      <w:r>
        <w:rPr>
          <w:rFonts w:ascii="Arial" w:eastAsia="Times New Roman" w:hAnsi="Arial" w:cs="Arial"/>
          <w:sz w:val="24"/>
          <w:szCs w:val="24"/>
          <w:lang w:eastAsia="es-ES"/>
        </w:rPr>
        <w:t>:</w:t>
      </w:r>
      <w:r w:rsidRPr="00741D9F">
        <w:rPr>
          <w:rFonts w:ascii="Arial" w:eastAsia="Times New Roman" w:hAnsi="Arial" w:cs="Arial"/>
          <w:sz w:val="24"/>
          <w:szCs w:val="24"/>
          <w:lang w:eastAsia="es-ES"/>
        </w:rPr>
        <w:t xml:space="preserve"> productores primarios, procesadores, comercializadores, hasta llegar a los consumidores, adquiriendo, transfiriendo tecnologías, agregando valor a procedimientos instalaciones y productos del sector alimentario, En un marco de valores como: procura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permanente</w:t>
      </w:r>
      <w:r w:rsidRPr="00741D9F">
        <w:rPr>
          <w:rFonts w:ascii="Arial" w:eastAsia="Times New Roman" w:hAnsi="Arial" w:cs="Arial"/>
          <w:sz w:val="24"/>
          <w:szCs w:val="24"/>
          <w:lang w:eastAsia="es-ES"/>
        </w:rPr>
        <w:t>, t</w:t>
      </w:r>
      <w:r>
        <w:rPr>
          <w:rFonts w:ascii="Arial" w:eastAsia="Times New Roman" w:hAnsi="Arial" w:cs="Arial"/>
          <w:sz w:val="24"/>
          <w:szCs w:val="24"/>
          <w:lang w:eastAsia="es-ES"/>
        </w:rPr>
        <w:t>ratamiento ecológico,</w:t>
      </w:r>
      <w:r w:rsidRPr="00741D9F">
        <w:rPr>
          <w:rFonts w:ascii="Arial" w:eastAsia="Times New Roman" w:hAnsi="Arial" w:cs="Arial"/>
          <w:sz w:val="24"/>
          <w:szCs w:val="24"/>
          <w:lang w:eastAsia="es-ES"/>
        </w:rPr>
        <w:t xml:space="preserve"> equilibrio, transparencia, compromiso, generación y transmisión de conocimiento, servicio, sustentabilidad social ambiental y económica, solidaridad, complementariedad, responsabilidad colectiva, individual</w:t>
      </w:r>
      <w:r>
        <w:rPr>
          <w:rFonts w:ascii="Arial" w:eastAsia="Times New Roman" w:hAnsi="Arial" w:cs="Arial"/>
          <w:sz w:val="24"/>
          <w:szCs w:val="24"/>
          <w:lang w:eastAsia="es-ES"/>
        </w:rPr>
        <w:t>,</w:t>
      </w:r>
      <w:r w:rsidRPr="00741D9F">
        <w:rPr>
          <w:rFonts w:ascii="Arial" w:eastAsia="Times New Roman" w:hAnsi="Arial" w:cs="Arial"/>
          <w:sz w:val="24"/>
          <w:szCs w:val="24"/>
          <w:lang w:eastAsia="es-ES"/>
        </w:rPr>
        <w:t xml:space="preserve"> y ética</w:t>
      </w:r>
    </w:p>
    <w:p w14:paraId="09F9F14F" w14:textId="77777777" w:rsidR="006735DD" w:rsidRPr="00741D9F" w:rsidRDefault="006735DD" w:rsidP="006735D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>
        <w:rPr>
          <w:rFonts w:ascii="Arial" w:eastAsia="Times New Roman" w:hAnsi="Arial" w:cs="Arial"/>
          <w:b/>
          <w:bCs/>
          <w:sz w:val="24"/>
          <w:szCs w:val="24"/>
          <w:lang w:eastAsia="es-ES"/>
        </w:rPr>
        <w:t>Presentar  respuestas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lang w:eastAsia="es-ES"/>
        </w:rPr>
        <w:t xml:space="preserve">   específicas a cada requerimiento  como herramienta tecnología especializada para una efectiva  conexión  entre  cada proveedor especializado en Bienes o Servicios para el sector Alimentos,   con cada usuario especifico. </w:t>
      </w:r>
    </w:p>
    <w:p w14:paraId="6DC32FD4" w14:textId="77777777" w:rsidR="008D0892" w:rsidRDefault="008D0892"/>
    <w:sectPr w:rsidR="008D089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84F"/>
    <w:rsid w:val="000D784F"/>
    <w:rsid w:val="006735DD"/>
    <w:rsid w:val="008D0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F6A60E"/>
  <w15:chartTrackingRefBased/>
  <w15:docId w15:val="{6ABBEE4C-F070-4DE6-BEDE-9A8B2E852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35DD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194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2</cp:revision>
  <dcterms:created xsi:type="dcterms:W3CDTF">2025-06-07T22:11:00Z</dcterms:created>
  <dcterms:modified xsi:type="dcterms:W3CDTF">2025-06-07T22:14:00Z</dcterms:modified>
</cp:coreProperties>
</file>